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139BA" w14:textId="2C560F03" w:rsidR="00A5729F" w:rsidRPr="00BA572A" w:rsidRDefault="00A5729F" w:rsidP="00A5729F">
      <w:pPr>
        <w:pStyle w:val="Sinespaciado"/>
        <w:spacing w:line="360" w:lineRule="auto"/>
        <w:jc w:val="center"/>
        <w:rPr>
          <w:lang w:val="es-ES"/>
        </w:rPr>
      </w:pPr>
    </w:p>
    <w:p w14:paraId="1110815F" w14:textId="77777777" w:rsidR="00A5729F" w:rsidRPr="00BA572A" w:rsidRDefault="00A5729F" w:rsidP="00A5729F">
      <w:pPr>
        <w:pStyle w:val="Sinespaciado"/>
        <w:spacing w:line="360" w:lineRule="auto"/>
        <w:jc w:val="center"/>
        <w:rPr>
          <w:lang w:val="es-ES"/>
        </w:rPr>
      </w:pPr>
    </w:p>
    <w:p w14:paraId="413FC319" w14:textId="77777777" w:rsidR="00A5729F" w:rsidRPr="00BA572A" w:rsidRDefault="00A5729F" w:rsidP="00A5729F">
      <w:pPr>
        <w:pStyle w:val="Sinespaciado"/>
        <w:spacing w:line="360" w:lineRule="auto"/>
        <w:jc w:val="center"/>
        <w:rPr>
          <w:lang w:val="es-ES"/>
        </w:rPr>
      </w:pPr>
      <w:r w:rsidRPr="00BA572A">
        <w:rPr>
          <w:lang w:val="es-ES"/>
        </w:rPr>
        <w:t>TALLER DE ACTIVIDADES COMPLEMENTARIAS DE APOYO</w:t>
      </w:r>
    </w:p>
    <w:p w14:paraId="462C68A7" w14:textId="77777777" w:rsidR="00A5729F" w:rsidRPr="00BA572A" w:rsidRDefault="00A5729F" w:rsidP="00A5729F">
      <w:pPr>
        <w:pStyle w:val="Sinespaciado"/>
        <w:spacing w:line="360" w:lineRule="auto"/>
        <w:jc w:val="center"/>
        <w:rPr>
          <w:lang w:val="es-ES"/>
        </w:rPr>
      </w:pPr>
      <w:r w:rsidRPr="00BA572A">
        <w:rPr>
          <w:lang w:val="es-ES"/>
        </w:rPr>
        <w:t>PROCESO NIVELATORIO</w:t>
      </w:r>
    </w:p>
    <w:p w14:paraId="30B7AEF4" w14:textId="77777777" w:rsidR="00A5729F" w:rsidRPr="00BA572A" w:rsidRDefault="00A5729F" w:rsidP="00A5729F">
      <w:pPr>
        <w:pStyle w:val="Sinespaciado"/>
        <w:spacing w:line="360" w:lineRule="auto"/>
        <w:jc w:val="center"/>
      </w:pPr>
    </w:p>
    <w:p w14:paraId="11BF89C8" w14:textId="3DADDE02" w:rsidR="00A5729F" w:rsidRPr="00BA572A" w:rsidRDefault="00A5729F" w:rsidP="00A5729F">
      <w:pPr>
        <w:pStyle w:val="Sinespaciado"/>
        <w:rPr>
          <w:lang w:val="es-ES"/>
        </w:rPr>
      </w:pPr>
      <w:r w:rsidRPr="00BA572A">
        <w:rPr>
          <w:lang w:val="es-ES"/>
        </w:rPr>
        <w:t>Área:</w:t>
      </w:r>
      <w:r>
        <w:rPr>
          <w:lang w:val="es-ES"/>
        </w:rPr>
        <w:t xml:space="preserve"> Ética – Proyecto Vida</w:t>
      </w:r>
      <w:r>
        <w:rPr>
          <w:lang w:val="es-ES"/>
        </w:rPr>
        <w:tab/>
        <w:t xml:space="preserve">                      </w:t>
      </w:r>
      <w:r w:rsidRPr="00BA572A">
        <w:rPr>
          <w:lang w:val="es-ES"/>
        </w:rPr>
        <w:t>Grado:</w:t>
      </w:r>
      <w:r>
        <w:rPr>
          <w:lang w:val="es-ES"/>
        </w:rPr>
        <w:tab/>
        <w:t xml:space="preserve"> Séptimo</w:t>
      </w:r>
      <w:r>
        <w:rPr>
          <w:lang w:val="es-ES"/>
        </w:rPr>
        <w:tab/>
        <w:t xml:space="preserve">                 </w:t>
      </w:r>
      <w:r w:rsidRPr="00BA572A">
        <w:rPr>
          <w:lang w:val="es-ES"/>
        </w:rPr>
        <w:t>Año: 20</w:t>
      </w:r>
      <w:r w:rsidR="00E20C0D">
        <w:rPr>
          <w:lang w:val="es-ES"/>
        </w:rPr>
        <w:t>24 - 2025</w:t>
      </w:r>
    </w:p>
    <w:p w14:paraId="7C15678A" w14:textId="77777777" w:rsidR="00A5729F" w:rsidRDefault="00A5729F" w:rsidP="00A5729F">
      <w:pPr>
        <w:pStyle w:val="Sinespaciado"/>
        <w:jc w:val="center"/>
        <w:rPr>
          <w:lang w:val="es-ES"/>
        </w:rPr>
      </w:pPr>
    </w:p>
    <w:p w14:paraId="5C320793" w14:textId="77777777" w:rsidR="00A5729F" w:rsidRPr="00BA572A" w:rsidRDefault="00A5729F" w:rsidP="00A5729F">
      <w:pPr>
        <w:pStyle w:val="Sinespaciado"/>
        <w:jc w:val="center"/>
        <w:rPr>
          <w:lang w:val="es-ES"/>
        </w:rPr>
      </w:pPr>
    </w:p>
    <w:p w14:paraId="065988B8" w14:textId="77777777" w:rsidR="00A5729F" w:rsidRPr="00BA572A" w:rsidRDefault="00A5729F" w:rsidP="00A5729F">
      <w:pPr>
        <w:pStyle w:val="Sinespaciado"/>
        <w:rPr>
          <w:i/>
          <w:lang w:val="es-ES"/>
        </w:rPr>
      </w:pPr>
      <w:r w:rsidRPr="00BA572A">
        <w:rPr>
          <w:lang w:val="es-ES"/>
        </w:rPr>
        <w:t xml:space="preserve">Nombre del estudiante: </w:t>
      </w:r>
      <w:r w:rsidRPr="00BA572A">
        <w:rPr>
          <w:u w:val="single"/>
          <w:lang w:val="es-ES"/>
        </w:rPr>
        <w:t>________________________________________________________</w:t>
      </w:r>
    </w:p>
    <w:p w14:paraId="33DEA70D" w14:textId="77777777" w:rsidR="00A5729F" w:rsidRPr="00BA572A" w:rsidRDefault="00A5729F" w:rsidP="00A5729F">
      <w:pPr>
        <w:pStyle w:val="Sinespaciado"/>
        <w:jc w:val="both"/>
        <w:rPr>
          <w:i/>
          <w:lang w:val="es-ES"/>
        </w:rPr>
      </w:pPr>
    </w:p>
    <w:p w14:paraId="2F772500" w14:textId="77777777" w:rsidR="0022493B" w:rsidRPr="006114CD" w:rsidRDefault="0022493B" w:rsidP="0022493B">
      <w:pPr>
        <w:pStyle w:val="Sinespaciado"/>
        <w:spacing w:line="276" w:lineRule="auto"/>
        <w:jc w:val="both"/>
        <w:rPr>
          <w:rFonts w:ascii="Arial Narrow" w:hAnsi="Arial Narrow"/>
          <w:i/>
          <w:lang w:val="es-ES"/>
        </w:rPr>
      </w:pPr>
      <w:r w:rsidRPr="006114CD">
        <w:rPr>
          <w:rFonts w:ascii="Arial Narrow" w:hAnsi="Arial Narrow"/>
          <w:i/>
          <w:lang w:val="es-ES"/>
        </w:rPr>
        <w:t xml:space="preserve">Los estudiantes que al finalizar el año lectivo hayan obtenido valoración de desempeño bajo, en dos (2) áreas del plan de estudios y hayan asistido como mínimo al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56DDD5DC" w14:textId="77777777" w:rsidR="00A5729F" w:rsidRDefault="00A5729F" w:rsidP="00A5729F">
      <w:pPr>
        <w:pStyle w:val="Sinespaciado"/>
        <w:jc w:val="both"/>
        <w:rPr>
          <w:lang w:val="es-ES"/>
        </w:rPr>
      </w:pPr>
    </w:p>
    <w:p w14:paraId="17624F89" w14:textId="77777777" w:rsidR="00A5729F" w:rsidRPr="00BA572A" w:rsidRDefault="00A5729F" w:rsidP="00A5729F">
      <w:pPr>
        <w:pStyle w:val="Sinespaciado"/>
        <w:jc w:val="both"/>
        <w:rPr>
          <w:lang w:val="es-ES"/>
        </w:rPr>
      </w:pPr>
    </w:p>
    <w:p w14:paraId="319202DA" w14:textId="2D27190D" w:rsidR="00A5729F" w:rsidRDefault="00A5729F" w:rsidP="00A5729F">
      <w:pPr>
        <w:pStyle w:val="Sinespaciado"/>
        <w:jc w:val="both"/>
        <w:rPr>
          <w:lang w:val="es-ES"/>
        </w:rPr>
      </w:pPr>
      <w:r w:rsidRPr="00BA572A">
        <w:rPr>
          <w:lang w:val="es-ES"/>
        </w:rPr>
        <w:t>Observaciones Generales:</w:t>
      </w:r>
    </w:p>
    <w:p w14:paraId="4FF8E109" w14:textId="77777777" w:rsidR="0022493B" w:rsidRPr="00BA572A" w:rsidRDefault="0022493B" w:rsidP="00A5729F">
      <w:pPr>
        <w:pStyle w:val="Sinespaciado"/>
        <w:jc w:val="both"/>
        <w:rPr>
          <w:lang w:val="es-ES"/>
        </w:rPr>
      </w:pPr>
    </w:p>
    <w:p w14:paraId="414CC51D" w14:textId="77777777" w:rsidR="0022493B" w:rsidRPr="006114CD" w:rsidRDefault="0022493B" w:rsidP="0022493B">
      <w:pPr>
        <w:pStyle w:val="Sinespaciado"/>
        <w:spacing w:line="276" w:lineRule="auto"/>
        <w:jc w:val="both"/>
        <w:rPr>
          <w:rFonts w:ascii="Arial Narrow" w:hAnsi="Arial Narrow"/>
          <w:lang w:val="es-ES"/>
        </w:rPr>
      </w:pPr>
      <w:r w:rsidRPr="006114CD">
        <w:rPr>
          <w:rFonts w:ascii="Arial Narrow" w:hAnsi="Arial Narrow"/>
          <w:lang w:val="es-ES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6FF1DF45" w14:textId="77777777" w:rsidR="00A5729F" w:rsidRPr="001818EC" w:rsidRDefault="00A5729F" w:rsidP="00A5729F">
      <w:pPr>
        <w:pStyle w:val="Sinespaciado"/>
        <w:jc w:val="both"/>
        <w:rPr>
          <w:lang w:val="es-ES"/>
        </w:rPr>
      </w:pPr>
    </w:p>
    <w:p w14:paraId="2D0F4298" w14:textId="361359DC" w:rsidR="00A5729F" w:rsidRDefault="00A5729F" w:rsidP="00A5729F">
      <w:pPr>
        <w:pStyle w:val="Sinespaciado"/>
        <w:jc w:val="both"/>
        <w:rPr>
          <w:lang w:val="es-ES"/>
        </w:rPr>
      </w:pPr>
      <w:r w:rsidRPr="001818EC">
        <w:rPr>
          <w:lang w:val="es-ES"/>
        </w:rPr>
        <w:t>Presentación:</w:t>
      </w:r>
    </w:p>
    <w:p w14:paraId="1F6B2171" w14:textId="77777777" w:rsidR="0022493B" w:rsidRPr="001818EC" w:rsidRDefault="0022493B" w:rsidP="00A5729F">
      <w:pPr>
        <w:pStyle w:val="Sinespaciado"/>
        <w:jc w:val="both"/>
        <w:rPr>
          <w:lang w:val="es-ES"/>
        </w:rPr>
      </w:pPr>
    </w:p>
    <w:p w14:paraId="637E0EEB" w14:textId="70D18E06" w:rsidR="0022493B" w:rsidRPr="006114CD" w:rsidRDefault="0022493B" w:rsidP="0022493B">
      <w:pPr>
        <w:pStyle w:val="Sinespaciado"/>
        <w:spacing w:line="276" w:lineRule="auto"/>
        <w:jc w:val="both"/>
        <w:rPr>
          <w:rFonts w:ascii="Arial Narrow" w:hAnsi="Arial Narrow"/>
        </w:rPr>
      </w:pPr>
      <w:r w:rsidRPr="006114CD">
        <w:rPr>
          <w:rFonts w:ascii="Arial Narrow" w:hAnsi="Arial Narrow"/>
          <w:iCs/>
        </w:rPr>
        <w:t xml:space="preserve">El taller debe presentarse a mano completamente diligenciado </w:t>
      </w:r>
      <w:r w:rsidRPr="006114CD">
        <w:rPr>
          <w:rFonts w:ascii="Arial Narrow" w:hAnsi="Arial Narrow"/>
        </w:rPr>
        <w:t>con normas APA y</w:t>
      </w:r>
      <w:r w:rsidRPr="006114CD">
        <w:rPr>
          <w:rFonts w:ascii="Arial Narrow" w:hAnsi="Arial Narrow"/>
          <w:iCs/>
        </w:rPr>
        <w:t xml:space="preserve"> ser sustentado</w:t>
      </w:r>
      <w:r w:rsidRPr="006114CD">
        <w:rPr>
          <w:rFonts w:ascii="Arial Narrow" w:hAnsi="Arial Narrow"/>
        </w:rPr>
        <w:t xml:space="preserve"> </w:t>
      </w:r>
      <w:r w:rsidR="00E20C0D">
        <w:rPr>
          <w:rFonts w:ascii="Arial Narrow" w:hAnsi="Arial Narrow"/>
          <w:b/>
          <w:bCs/>
        </w:rPr>
        <w:t xml:space="preserve">17 de enero del 2025 </w:t>
      </w:r>
      <w:r w:rsidR="00E20C0D" w:rsidRPr="00E20C0D">
        <w:rPr>
          <w:rFonts w:ascii="Arial Narrow" w:hAnsi="Arial Narrow"/>
          <w:bCs/>
        </w:rPr>
        <w:t>a las 7:00 am</w:t>
      </w:r>
      <w:r w:rsidR="00E20C0D">
        <w:rPr>
          <w:rFonts w:ascii="Arial Narrow" w:hAnsi="Arial Narrow"/>
          <w:b/>
          <w:bCs/>
        </w:rPr>
        <w:t xml:space="preserve">, </w:t>
      </w:r>
      <w:r w:rsidR="00E20C0D" w:rsidRPr="006114CD">
        <w:rPr>
          <w:rFonts w:ascii="Arial Narrow" w:hAnsi="Arial Narrow"/>
        </w:rPr>
        <w:t>donde</w:t>
      </w:r>
      <w:r w:rsidRPr="006114CD">
        <w:rPr>
          <w:rFonts w:ascii="Arial Narrow" w:hAnsi="Arial Narrow"/>
        </w:rPr>
        <w:t xml:space="preserve"> el estudiante dará cuenta de sus conocimientos y competencias.</w:t>
      </w:r>
    </w:p>
    <w:p w14:paraId="201A8879" w14:textId="77777777" w:rsidR="00A5729F" w:rsidRPr="0022493B" w:rsidRDefault="00A5729F" w:rsidP="00A5729F">
      <w:pPr>
        <w:pStyle w:val="Sinespaciado"/>
        <w:spacing w:line="360" w:lineRule="auto"/>
        <w:jc w:val="both"/>
      </w:pPr>
    </w:p>
    <w:p w14:paraId="34F250C4" w14:textId="77777777" w:rsidR="00A5729F" w:rsidRPr="0022493B" w:rsidRDefault="00A5729F" w:rsidP="00A5729F">
      <w:pPr>
        <w:pStyle w:val="Sinespaciado"/>
        <w:spacing w:line="360" w:lineRule="auto"/>
        <w:jc w:val="both"/>
        <w:rPr>
          <w:b/>
          <w:lang w:val="es-ES"/>
        </w:rPr>
      </w:pPr>
      <w:r w:rsidRPr="0022493B">
        <w:rPr>
          <w:b/>
          <w:lang w:val="es-ES"/>
        </w:rPr>
        <w:t xml:space="preserve">PREGUNTAS PROBLEMATIZADORAS </w:t>
      </w:r>
    </w:p>
    <w:p w14:paraId="4F113BA1" w14:textId="77777777" w:rsidR="00A5729F" w:rsidRPr="0022493B" w:rsidRDefault="00A5729F" w:rsidP="00A5729F">
      <w:pPr>
        <w:pStyle w:val="Sinespaciado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2"/>
          <w:szCs w:val="22"/>
          <w:lang w:val="es-ES"/>
        </w:rPr>
      </w:pPr>
      <w:r w:rsidRPr="0022493B">
        <w:rPr>
          <w:rFonts w:ascii="Arial Narrow" w:hAnsi="Arial Narrow"/>
          <w:bCs/>
          <w:sz w:val="22"/>
          <w:szCs w:val="22"/>
        </w:rPr>
        <w:t>¿Por qué nos hacemos adolescentes y cómo nos relacionamos con los demás?</w:t>
      </w:r>
    </w:p>
    <w:p w14:paraId="632973D1" w14:textId="77777777" w:rsidR="00A5729F" w:rsidRPr="0022493B" w:rsidRDefault="00A5729F" w:rsidP="00A5729F">
      <w:pPr>
        <w:pStyle w:val="Sinespaciado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2"/>
          <w:szCs w:val="22"/>
          <w:lang w:val="es-ES"/>
        </w:rPr>
      </w:pPr>
      <w:r w:rsidRPr="0022493B">
        <w:rPr>
          <w:rFonts w:ascii="Arial Narrow" w:hAnsi="Arial Narrow"/>
          <w:sz w:val="22"/>
          <w:szCs w:val="22"/>
        </w:rPr>
        <w:t>¿Teniendo presente la diversidad cultural que se presenta en mi país con cuáles valores de mi comunidad y con cuales me identifico?</w:t>
      </w:r>
    </w:p>
    <w:p w14:paraId="484CFB15" w14:textId="77777777" w:rsidR="00A5729F" w:rsidRPr="0022493B" w:rsidRDefault="00A5729F" w:rsidP="00A5729F">
      <w:pPr>
        <w:pStyle w:val="Sinespaciado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2"/>
          <w:szCs w:val="22"/>
          <w:lang w:val="es-ES"/>
        </w:rPr>
      </w:pPr>
      <w:r w:rsidRPr="0022493B">
        <w:rPr>
          <w:rFonts w:ascii="Arial Narrow" w:hAnsi="Arial Narrow"/>
          <w:sz w:val="22"/>
          <w:szCs w:val="22"/>
        </w:rPr>
        <w:t>¿Qué posición tomo frente a lo objetivo y lo subjetivo?</w:t>
      </w:r>
    </w:p>
    <w:p w14:paraId="4C492C85" w14:textId="77777777" w:rsidR="00A5729F" w:rsidRPr="0022493B" w:rsidRDefault="00A5729F" w:rsidP="00A5729F">
      <w:pPr>
        <w:pStyle w:val="Sinespaciado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2"/>
          <w:szCs w:val="22"/>
          <w:lang w:val="es-ES"/>
        </w:rPr>
      </w:pPr>
      <w:r w:rsidRPr="0022493B">
        <w:rPr>
          <w:rFonts w:ascii="Arial Narrow" w:hAnsi="Arial Narrow"/>
          <w:sz w:val="22"/>
          <w:szCs w:val="22"/>
        </w:rPr>
        <w:t>¿De qué manera puedo comprender mi personalidad a la luz de la teoría de Freud?</w:t>
      </w:r>
    </w:p>
    <w:p w14:paraId="2E3DC6A1" w14:textId="77777777" w:rsidR="00A5729F" w:rsidRPr="0022493B" w:rsidRDefault="00A5729F" w:rsidP="00A5729F">
      <w:pPr>
        <w:pStyle w:val="Sinespaciado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2"/>
          <w:szCs w:val="22"/>
          <w:lang w:val="es-ES"/>
        </w:rPr>
      </w:pPr>
      <w:r w:rsidRPr="0022493B">
        <w:rPr>
          <w:rFonts w:ascii="Arial Narrow" w:hAnsi="Arial Narrow"/>
          <w:sz w:val="22"/>
          <w:szCs w:val="22"/>
        </w:rPr>
        <w:t>¿Por qué la ley y la norma me hacen parte de una sociedad?</w:t>
      </w:r>
    </w:p>
    <w:p w14:paraId="12F9DFF0" w14:textId="77777777" w:rsidR="00A5729F" w:rsidRPr="0022493B" w:rsidRDefault="00A5729F" w:rsidP="00A5729F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  <w:lang w:val="es-ES"/>
        </w:rPr>
      </w:pPr>
    </w:p>
    <w:p w14:paraId="1710BEAD" w14:textId="77777777" w:rsidR="00A5729F" w:rsidRPr="0022493B" w:rsidRDefault="00A5729F" w:rsidP="00A5729F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  <w:lang w:val="es-ES"/>
        </w:rPr>
      </w:pPr>
    </w:p>
    <w:p w14:paraId="786FA712" w14:textId="77777777" w:rsidR="00A5729F" w:rsidRPr="0022493B" w:rsidRDefault="00A5729F" w:rsidP="00A5729F">
      <w:pPr>
        <w:pStyle w:val="Default"/>
        <w:spacing w:line="360" w:lineRule="auto"/>
        <w:jc w:val="both"/>
        <w:rPr>
          <w:rFonts w:ascii="Arial Narrow" w:hAnsi="Arial Narrow" w:cs="Times New Roman"/>
          <w:sz w:val="22"/>
          <w:szCs w:val="22"/>
          <w:lang w:val="es-ES"/>
        </w:rPr>
      </w:pPr>
    </w:p>
    <w:p w14:paraId="05B07554" w14:textId="77777777" w:rsidR="00A5729F" w:rsidRPr="0022493B" w:rsidRDefault="00A5729F" w:rsidP="00A5729F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11B4439C" w14:textId="77777777" w:rsidR="0022493B" w:rsidRPr="0022493B" w:rsidRDefault="0022493B" w:rsidP="00A5729F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4441A93D" w14:textId="77777777" w:rsidR="0022493B" w:rsidRDefault="0022493B" w:rsidP="00A5729F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22493B">
        <w:rPr>
          <w:rFonts w:ascii="Arial Narrow" w:hAnsi="Arial Narrow"/>
          <w:sz w:val="22"/>
          <w:szCs w:val="22"/>
        </w:rPr>
        <w:t xml:space="preserve">     </w:t>
      </w:r>
    </w:p>
    <w:p w14:paraId="5D91C705" w14:textId="09D179FE" w:rsidR="00A5729F" w:rsidRPr="0022493B" w:rsidRDefault="00A5729F" w:rsidP="00A5729F">
      <w:pPr>
        <w:pStyle w:val="Sinespaciado"/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22493B">
        <w:rPr>
          <w:rFonts w:ascii="Arial Narrow" w:hAnsi="Arial Narrow"/>
          <w:b/>
          <w:sz w:val="22"/>
          <w:szCs w:val="22"/>
        </w:rPr>
        <w:t xml:space="preserve">ACTIVIDADES: </w:t>
      </w:r>
    </w:p>
    <w:p w14:paraId="3C8CEACD" w14:textId="77777777" w:rsidR="00A5729F" w:rsidRPr="0022493B" w:rsidRDefault="00A5729F" w:rsidP="00A5729F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 xml:space="preserve">Realizar un </w:t>
      </w:r>
      <w:proofErr w:type="spellStart"/>
      <w:r w:rsidRPr="0022493B">
        <w:rPr>
          <w:rFonts w:ascii="Arial Narrow" w:hAnsi="Arial Narrow"/>
          <w:sz w:val="22"/>
          <w:szCs w:val="22"/>
          <w:lang w:eastAsia="es-CO"/>
        </w:rPr>
        <w:t>infograma</w:t>
      </w:r>
      <w:proofErr w:type="spellEnd"/>
      <w:r w:rsidRPr="0022493B">
        <w:rPr>
          <w:rFonts w:ascii="Arial Narrow" w:hAnsi="Arial Narrow"/>
          <w:sz w:val="22"/>
          <w:szCs w:val="22"/>
          <w:lang w:eastAsia="es-CO"/>
        </w:rPr>
        <w:t xml:space="preserve"> donde se expongan los principales cambios físicos y psíquicos en la etapa de la adolescencia.</w:t>
      </w:r>
    </w:p>
    <w:p w14:paraId="0518881A" w14:textId="77777777" w:rsidR="00A5729F" w:rsidRPr="0022493B" w:rsidRDefault="00A5729F" w:rsidP="00A5729F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>Realizar un cuadro comparativo con las principales diferencias entre los conceptos de adolescencia y pubertad.</w:t>
      </w:r>
    </w:p>
    <w:p w14:paraId="192A07D1" w14:textId="77777777" w:rsidR="00A5729F" w:rsidRPr="0022493B" w:rsidRDefault="00A5729F" w:rsidP="00A5729F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>Realizar la lectura “El hombre Elefante” y responde las siguientes preguntas: ¿Cómo trataba la gente al hombre elefante? ¿Por qué se le llamó el Hombre Elefante? ¿Qué pensaría la gente del hombre elefante en nuestra época?</w:t>
      </w:r>
    </w:p>
    <w:p w14:paraId="7C7AA381" w14:textId="7E3BD644" w:rsidR="00A5729F" w:rsidRPr="0022493B" w:rsidRDefault="00A5729F" w:rsidP="00A5729F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>Consultar en la Constitución Política de Colombia de 1991 los artículos referidos a la Diversidad cultural, étnica y multicultu</w:t>
      </w:r>
      <w:r w:rsidR="00544AB7">
        <w:rPr>
          <w:rFonts w:ascii="Arial Narrow" w:hAnsi="Arial Narrow"/>
          <w:sz w:val="22"/>
          <w:szCs w:val="22"/>
          <w:lang w:eastAsia="es-CO"/>
        </w:rPr>
        <w:t>ral y realizar un escrito de 2</w:t>
      </w:r>
      <w:r w:rsidRPr="0022493B">
        <w:rPr>
          <w:rFonts w:ascii="Arial Narrow" w:hAnsi="Arial Narrow"/>
          <w:sz w:val="22"/>
          <w:szCs w:val="22"/>
          <w:lang w:eastAsia="es-CO"/>
        </w:rPr>
        <w:t xml:space="preserve"> páginas donde respondas a la pregunta ¿Por qué crees que no se cumplen las disposiciones presentes en dichos artículos?</w:t>
      </w:r>
    </w:p>
    <w:p w14:paraId="07DF901E" w14:textId="77777777" w:rsidR="00A5729F" w:rsidRPr="0022493B" w:rsidRDefault="003E198E" w:rsidP="003E198E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 xml:space="preserve">Desarrollar el siguiente dilema moral presente en la siguiente página: </w:t>
      </w:r>
      <w:hyperlink r:id="rId7" w:history="1">
        <w:r w:rsidRPr="0022493B">
          <w:rPr>
            <w:rStyle w:val="Hipervnculo"/>
            <w:rFonts w:ascii="Arial Narrow" w:hAnsi="Arial Narrow"/>
            <w:sz w:val="22"/>
            <w:szCs w:val="22"/>
            <w:lang w:eastAsia="es-CO"/>
          </w:rPr>
          <w:t>http://filosofiacavernicolas.blogspot.com/2010/05/un-dilema-moral-quien-debe-morir.html</w:t>
        </w:r>
      </w:hyperlink>
      <w:r w:rsidRPr="0022493B">
        <w:rPr>
          <w:rFonts w:ascii="Arial Narrow" w:hAnsi="Arial Narrow"/>
          <w:sz w:val="22"/>
          <w:szCs w:val="22"/>
          <w:lang w:eastAsia="es-CO"/>
        </w:rPr>
        <w:t xml:space="preserve"> </w:t>
      </w:r>
    </w:p>
    <w:p w14:paraId="26A872F1" w14:textId="77777777" w:rsidR="00A5729F" w:rsidRPr="0022493B" w:rsidRDefault="003E198E" w:rsidP="003E198E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 xml:space="preserve">Realiza la lectura del libro: “El </w:t>
      </w:r>
      <w:proofErr w:type="spellStart"/>
      <w:r w:rsidRPr="0022493B">
        <w:rPr>
          <w:rFonts w:ascii="Arial Narrow" w:hAnsi="Arial Narrow"/>
          <w:sz w:val="22"/>
          <w:szCs w:val="22"/>
          <w:lang w:eastAsia="es-CO"/>
        </w:rPr>
        <w:t>Autobus</w:t>
      </w:r>
      <w:proofErr w:type="spellEnd"/>
      <w:r w:rsidRPr="0022493B">
        <w:rPr>
          <w:rFonts w:ascii="Arial Narrow" w:hAnsi="Arial Narrow"/>
          <w:sz w:val="22"/>
          <w:szCs w:val="22"/>
          <w:lang w:eastAsia="es-CO"/>
        </w:rPr>
        <w:t xml:space="preserve"> de Rosa” presente en el siguiente enlace (</w:t>
      </w:r>
      <w:hyperlink r:id="rId8" w:history="1">
        <w:r w:rsidRPr="0022493B">
          <w:rPr>
            <w:rStyle w:val="Hipervnculo"/>
            <w:rFonts w:ascii="Arial Narrow" w:hAnsi="Arial Narrow"/>
            <w:sz w:val="22"/>
            <w:szCs w:val="22"/>
            <w:lang w:eastAsia="es-CO"/>
          </w:rPr>
          <w:t>https://cambiopolitico.com/multimedios/cuentos/autobus.pdf</w:t>
        </w:r>
      </w:hyperlink>
      <w:r w:rsidRPr="0022493B">
        <w:rPr>
          <w:rFonts w:ascii="Arial Narrow" w:hAnsi="Arial Narrow"/>
          <w:sz w:val="22"/>
          <w:szCs w:val="22"/>
          <w:lang w:eastAsia="es-CO"/>
        </w:rPr>
        <w:t>) y responde: ¿Qué enseñanzas nos deja la forma de actuar de Rose? ¿Qué enseñanzas nos deja la forma de actuar del abuelo? ¿Por qué crees que el abuelo llevó a su nieto al museo? ¿Cuáles injusticias has presenciado y has actuado como Rosa, cuáles como el abuelo?</w:t>
      </w:r>
    </w:p>
    <w:p w14:paraId="274E4931" w14:textId="77777777" w:rsidR="00A5729F" w:rsidRPr="0022493B" w:rsidRDefault="00A5729F" w:rsidP="00A5729F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 xml:space="preserve">Realizar una consulta sobre </w:t>
      </w:r>
      <w:r w:rsidR="003E198E" w:rsidRPr="0022493B">
        <w:rPr>
          <w:rFonts w:ascii="Arial Narrow" w:hAnsi="Arial Narrow"/>
          <w:sz w:val="22"/>
          <w:szCs w:val="22"/>
          <w:lang w:eastAsia="es-CO"/>
        </w:rPr>
        <w:t xml:space="preserve">los diferentes temperamentos desde la pedagogía </w:t>
      </w:r>
      <w:proofErr w:type="spellStart"/>
      <w:r w:rsidR="003E198E" w:rsidRPr="0022493B">
        <w:rPr>
          <w:rFonts w:ascii="Arial Narrow" w:hAnsi="Arial Narrow"/>
          <w:sz w:val="22"/>
          <w:szCs w:val="22"/>
          <w:lang w:eastAsia="es-CO"/>
        </w:rPr>
        <w:t>Waldorf</w:t>
      </w:r>
      <w:proofErr w:type="spellEnd"/>
      <w:r w:rsidR="003E198E" w:rsidRPr="0022493B">
        <w:rPr>
          <w:rFonts w:ascii="Arial Narrow" w:hAnsi="Arial Narrow"/>
          <w:sz w:val="22"/>
          <w:szCs w:val="22"/>
          <w:lang w:eastAsia="es-CO"/>
        </w:rPr>
        <w:t xml:space="preserve"> y explica con cuál de ellos te identificas. </w:t>
      </w:r>
    </w:p>
    <w:p w14:paraId="015A94C7" w14:textId="6BB7FEE5" w:rsidR="00A5729F" w:rsidRPr="0022493B" w:rsidRDefault="00A5729F" w:rsidP="00A5729F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 xml:space="preserve">Realizar un </w:t>
      </w:r>
      <w:r w:rsidR="0022493B">
        <w:rPr>
          <w:rFonts w:ascii="Arial Narrow" w:hAnsi="Arial Narrow"/>
          <w:sz w:val="22"/>
          <w:szCs w:val="22"/>
          <w:lang w:eastAsia="es-CO"/>
        </w:rPr>
        <w:t xml:space="preserve">cuadro </w:t>
      </w:r>
      <w:r w:rsidR="00544AB7">
        <w:rPr>
          <w:rFonts w:ascii="Arial Narrow" w:hAnsi="Arial Narrow"/>
          <w:sz w:val="22"/>
          <w:szCs w:val="22"/>
          <w:lang w:eastAsia="es-CO"/>
        </w:rPr>
        <w:t xml:space="preserve">comparativo </w:t>
      </w:r>
      <w:r w:rsidR="00544AB7" w:rsidRPr="0022493B">
        <w:rPr>
          <w:rFonts w:ascii="Arial Narrow" w:hAnsi="Arial Narrow"/>
          <w:sz w:val="22"/>
          <w:szCs w:val="22"/>
          <w:lang w:eastAsia="es-CO"/>
        </w:rPr>
        <w:t>donde</w:t>
      </w:r>
      <w:r w:rsidR="003E198E" w:rsidRPr="0022493B">
        <w:rPr>
          <w:rFonts w:ascii="Arial Narrow" w:hAnsi="Arial Narrow"/>
          <w:sz w:val="22"/>
          <w:szCs w:val="22"/>
          <w:lang w:eastAsia="es-CO"/>
        </w:rPr>
        <w:t xml:space="preserve"> expliques las principales diferencias entre el Consciente, el Preconsciente y el Inconsciente</w:t>
      </w:r>
      <w:r w:rsidRPr="0022493B">
        <w:rPr>
          <w:rFonts w:ascii="Arial Narrow" w:hAnsi="Arial Narrow"/>
          <w:sz w:val="22"/>
          <w:szCs w:val="22"/>
          <w:lang w:eastAsia="es-CO"/>
        </w:rPr>
        <w:t>.</w:t>
      </w:r>
    </w:p>
    <w:p w14:paraId="0B0A3DB5" w14:textId="77777777" w:rsidR="00A5729F" w:rsidRPr="0022493B" w:rsidRDefault="00A5729F" w:rsidP="00A5729F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 xml:space="preserve">Haz un </w:t>
      </w:r>
      <w:r w:rsidR="003E198E" w:rsidRPr="0022493B">
        <w:rPr>
          <w:rFonts w:ascii="Arial Narrow" w:hAnsi="Arial Narrow"/>
          <w:sz w:val="22"/>
          <w:szCs w:val="22"/>
          <w:lang w:eastAsia="es-CO"/>
        </w:rPr>
        <w:t>cuadro comparativo donde se expongan las características principales de la ley positiva y la ley natural.</w:t>
      </w:r>
    </w:p>
    <w:p w14:paraId="22EE1110" w14:textId="77777777" w:rsidR="00A5729F" w:rsidRPr="0022493B" w:rsidRDefault="00A5729F" w:rsidP="00A5729F">
      <w:pPr>
        <w:pStyle w:val="Sinespaciado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 w:rsidRPr="0022493B">
        <w:rPr>
          <w:rFonts w:ascii="Arial Narrow" w:hAnsi="Arial Narrow"/>
          <w:sz w:val="22"/>
          <w:szCs w:val="22"/>
          <w:lang w:eastAsia="es-CO"/>
        </w:rPr>
        <w:t xml:space="preserve">Realiza un </w:t>
      </w:r>
      <w:r w:rsidR="003E198E" w:rsidRPr="0022493B">
        <w:rPr>
          <w:rFonts w:ascii="Arial Narrow" w:hAnsi="Arial Narrow"/>
          <w:sz w:val="22"/>
          <w:szCs w:val="22"/>
          <w:lang w:eastAsia="es-CO"/>
        </w:rPr>
        <w:t>escrito donde expongas cuándo actuamos éticamente y cuándo actuamos basados en la moral. ¿Existe alguna diferencia?</w:t>
      </w:r>
    </w:p>
    <w:p w14:paraId="22115CA8" w14:textId="77777777" w:rsidR="00A5729F" w:rsidRPr="0022493B" w:rsidRDefault="00A5729F" w:rsidP="00A5729F">
      <w:pPr>
        <w:pStyle w:val="Sinespaciado"/>
        <w:spacing w:line="360" w:lineRule="auto"/>
        <w:ind w:left="720"/>
        <w:jc w:val="both"/>
        <w:rPr>
          <w:rFonts w:ascii="Arial Narrow" w:hAnsi="Arial Narrow"/>
          <w:sz w:val="22"/>
          <w:szCs w:val="22"/>
          <w:lang w:eastAsia="es-CO"/>
        </w:rPr>
      </w:pPr>
    </w:p>
    <w:p w14:paraId="1282D32C" w14:textId="77777777" w:rsidR="003E198E" w:rsidRPr="0022493B" w:rsidRDefault="003E198E" w:rsidP="00A5729F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</w:p>
    <w:p w14:paraId="3FEC0857" w14:textId="77777777" w:rsidR="00A5729F" w:rsidRPr="0022493B" w:rsidRDefault="00A5729F" w:rsidP="00A5729F">
      <w:pPr>
        <w:pStyle w:val="Sinespaciado"/>
        <w:spacing w:line="360" w:lineRule="auto"/>
        <w:ind w:left="720"/>
        <w:jc w:val="both"/>
        <w:rPr>
          <w:rFonts w:ascii="Arial Narrow" w:hAnsi="Arial Narrow"/>
          <w:b/>
          <w:sz w:val="22"/>
          <w:szCs w:val="22"/>
          <w:lang w:eastAsia="es-CO"/>
        </w:rPr>
      </w:pPr>
    </w:p>
    <w:p w14:paraId="5D08C4C6" w14:textId="6D0A197B" w:rsidR="00A5729F" w:rsidRDefault="0022493B" w:rsidP="00A5729F">
      <w:pPr>
        <w:pStyle w:val="Sinespaciado"/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    </w:t>
      </w:r>
      <w:r w:rsidRPr="0022493B">
        <w:rPr>
          <w:rFonts w:ascii="Arial Narrow" w:hAnsi="Arial Narrow"/>
          <w:b/>
          <w:sz w:val="22"/>
          <w:szCs w:val="22"/>
        </w:rPr>
        <w:t xml:space="preserve"> BIBLIOGRAFÍA: </w:t>
      </w:r>
    </w:p>
    <w:p w14:paraId="37807042" w14:textId="440B2A5C" w:rsidR="0022493B" w:rsidRDefault="0022493B" w:rsidP="00A5729F">
      <w:pPr>
        <w:pStyle w:val="Sinespaciado"/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</w:t>
      </w:r>
    </w:p>
    <w:p w14:paraId="7B64DB84" w14:textId="26A0173A" w:rsidR="0022493B" w:rsidRPr="00544AB7" w:rsidRDefault="0022493B" w:rsidP="00A5729F">
      <w:pPr>
        <w:pStyle w:val="Sinespaciado"/>
        <w:spacing w:line="360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   *</w:t>
      </w:r>
      <w:r w:rsidRPr="0022493B">
        <w:t xml:space="preserve"> </w:t>
      </w:r>
      <w:hyperlink r:id="rId9" w:history="1">
        <w:r w:rsidRPr="00544AB7">
          <w:rPr>
            <w:rStyle w:val="Hipervnculo"/>
            <w:rFonts w:ascii="Arial Narrow" w:hAnsi="Arial Narrow"/>
            <w:color w:val="000000" w:themeColor="text1"/>
            <w:sz w:val="22"/>
            <w:szCs w:val="22"/>
            <w:u w:val="none"/>
          </w:rPr>
          <w:t>https://profamilia.org.co/aprende/cuerpo-sexualidad/adolescencia-y-pubertad/</w:t>
        </w:r>
      </w:hyperlink>
    </w:p>
    <w:p w14:paraId="009850D3" w14:textId="4E1066DF" w:rsidR="0022493B" w:rsidRPr="00544AB7" w:rsidRDefault="0022493B" w:rsidP="00A5729F">
      <w:pPr>
        <w:pStyle w:val="Sinespaciado"/>
        <w:spacing w:line="360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544AB7">
        <w:rPr>
          <w:rFonts w:ascii="Arial Narrow" w:hAnsi="Arial Narrow"/>
          <w:color w:val="000000" w:themeColor="text1"/>
          <w:sz w:val="22"/>
          <w:szCs w:val="22"/>
        </w:rPr>
        <w:t xml:space="preserve">          *</w:t>
      </w:r>
      <w:r w:rsidR="00544AB7" w:rsidRPr="00544AB7">
        <w:rPr>
          <w:color w:val="000000" w:themeColor="text1"/>
          <w:sz w:val="22"/>
          <w:szCs w:val="22"/>
        </w:rPr>
        <w:t xml:space="preserve"> </w:t>
      </w:r>
      <w:hyperlink r:id="rId10" w:history="1">
        <w:r w:rsidR="00544AB7" w:rsidRPr="00544AB7">
          <w:rPr>
            <w:rStyle w:val="Hipervnculo"/>
            <w:rFonts w:ascii="Arial Narrow" w:hAnsi="Arial Narrow"/>
            <w:color w:val="000000" w:themeColor="text1"/>
            <w:sz w:val="22"/>
            <w:szCs w:val="22"/>
            <w:u w:val="none"/>
          </w:rPr>
          <w:t>https://pdba.georgetown.edu/Constitutions/Colombia/colombia91.pdf</w:t>
        </w:r>
      </w:hyperlink>
    </w:p>
    <w:p w14:paraId="34C1C217" w14:textId="6574358C" w:rsidR="00544AB7" w:rsidRPr="00544AB7" w:rsidRDefault="00544AB7" w:rsidP="00544AB7">
      <w:pPr>
        <w:pStyle w:val="Sinespaciado"/>
        <w:spacing w:line="360" w:lineRule="auto"/>
        <w:jc w:val="both"/>
        <w:rPr>
          <w:rFonts w:ascii="Arial Narrow" w:hAnsi="Arial Narrow"/>
          <w:color w:val="000000" w:themeColor="text1"/>
          <w:sz w:val="22"/>
          <w:szCs w:val="22"/>
          <w:lang w:eastAsia="es-CO"/>
        </w:rPr>
      </w:pPr>
      <w:r w:rsidRPr="00544AB7">
        <w:rPr>
          <w:rFonts w:ascii="Arial Narrow" w:hAnsi="Arial Narrow"/>
          <w:color w:val="000000" w:themeColor="text1"/>
          <w:sz w:val="22"/>
          <w:szCs w:val="22"/>
        </w:rPr>
        <w:t xml:space="preserve">          *</w:t>
      </w:r>
      <w:hyperlink r:id="rId11" w:history="1">
        <w:r w:rsidRPr="00544AB7">
          <w:rPr>
            <w:rStyle w:val="Hipervnculo"/>
            <w:rFonts w:ascii="Arial Narrow" w:hAnsi="Arial Narrow"/>
            <w:color w:val="000000" w:themeColor="text1"/>
            <w:sz w:val="22"/>
            <w:szCs w:val="22"/>
            <w:u w:val="none"/>
            <w:lang w:eastAsia="es-CO"/>
          </w:rPr>
          <w:t>https://cambiopolitico.com/multimedios/cuentos/autobus.pdf</w:t>
        </w:r>
      </w:hyperlink>
    </w:p>
    <w:p w14:paraId="36372283" w14:textId="13917E72" w:rsidR="00544AB7" w:rsidRPr="00544AB7" w:rsidRDefault="00544AB7" w:rsidP="00544AB7">
      <w:pPr>
        <w:pStyle w:val="Sinespaciado"/>
        <w:spacing w:line="360" w:lineRule="auto"/>
        <w:jc w:val="both"/>
        <w:rPr>
          <w:rFonts w:ascii="Arial Narrow" w:hAnsi="Arial Narrow"/>
          <w:color w:val="000000" w:themeColor="text1"/>
          <w:sz w:val="22"/>
          <w:szCs w:val="22"/>
          <w:lang w:eastAsia="es-CO"/>
        </w:rPr>
      </w:pPr>
      <w:r w:rsidRPr="00544AB7">
        <w:rPr>
          <w:rFonts w:ascii="Arial Narrow" w:hAnsi="Arial Narrow"/>
          <w:color w:val="000000" w:themeColor="text1"/>
          <w:sz w:val="22"/>
          <w:szCs w:val="22"/>
          <w:lang w:eastAsia="es-CO"/>
        </w:rPr>
        <w:t xml:space="preserve">          *</w:t>
      </w:r>
      <w:r w:rsidRPr="00544AB7">
        <w:rPr>
          <w:color w:val="000000" w:themeColor="text1"/>
          <w:sz w:val="22"/>
          <w:szCs w:val="22"/>
        </w:rPr>
        <w:t xml:space="preserve"> </w:t>
      </w:r>
      <w:hyperlink r:id="rId12" w:history="1">
        <w:r w:rsidRPr="00544AB7">
          <w:rPr>
            <w:rStyle w:val="Hipervnculo"/>
            <w:rFonts w:ascii="Arial Narrow" w:hAnsi="Arial Narrow"/>
            <w:color w:val="000000" w:themeColor="text1"/>
            <w:sz w:val="22"/>
            <w:szCs w:val="22"/>
            <w:u w:val="none"/>
            <w:lang w:eastAsia="es-CO"/>
          </w:rPr>
          <w:t>https://culturainquieta.com/es/inspiring/item/11490-los-4-temperamentos-del-ser-humano.html</w:t>
        </w:r>
      </w:hyperlink>
    </w:p>
    <w:p w14:paraId="636D7C24" w14:textId="21389424" w:rsidR="00544AB7" w:rsidRPr="00544AB7" w:rsidRDefault="00544AB7" w:rsidP="00544AB7">
      <w:pPr>
        <w:pStyle w:val="Sinespaciado"/>
        <w:spacing w:line="360" w:lineRule="auto"/>
        <w:jc w:val="both"/>
        <w:rPr>
          <w:rFonts w:ascii="Arial Narrow" w:hAnsi="Arial Narrow"/>
          <w:color w:val="000000" w:themeColor="text1"/>
          <w:sz w:val="22"/>
          <w:szCs w:val="22"/>
          <w:lang w:eastAsia="es-CO"/>
        </w:rPr>
      </w:pPr>
      <w:r w:rsidRPr="00544AB7">
        <w:rPr>
          <w:rFonts w:ascii="Arial Narrow" w:hAnsi="Arial Narrow"/>
          <w:color w:val="000000" w:themeColor="text1"/>
          <w:sz w:val="22"/>
          <w:szCs w:val="22"/>
          <w:lang w:eastAsia="es-CO"/>
        </w:rPr>
        <w:t xml:space="preserve">          *</w:t>
      </w:r>
      <w:r w:rsidRPr="00544AB7">
        <w:rPr>
          <w:color w:val="000000" w:themeColor="text1"/>
          <w:sz w:val="22"/>
          <w:szCs w:val="22"/>
        </w:rPr>
        <w:t xml:space="preserve"> </w:t>
      </w:r>
      <w:hyperlink r:id="rId13" w:history="1">
        <w:r w:rsidRPr="00544AB7">
          <w:rPr>
            <w:rStyle w:val="Hipervnculo"/>
            <w:rFonts w:ascii="Arial Narrow" w:hAnsi="Arial Narrow"/>
            <w:color w:val="000000" w:themeColor="text1"/>
            <w:sz w:val="22"/>
            <w:szCs w:val="22"/>
            <w:u w:val="none"/>
            <w:lang w:eastAsia="es-CO"/>
          </w:rPr>
          <w:t>https://medicoplus.com/psicologia/diferencias-consciente-inconsciente-subconsciente</w:t>
        </w:r>
      </w:hyperlink>
    </w:p>
    <w:p w14:paraId="1297FFA0" w14:textId="73F751B6" w:rsidR="00544AB7" w:rsidRPr="00544AB7" w:rsidRDefault="00544AB7" w:rsidP="00544AB7">
      <w:pPr>
        <w:pStyle w:val="Sinespaciado"/>
        <w:spacing w:line="360" w:lineRule="auto"/>
        <w:jc w:val="both"/>
        <w:rPr>
          <w:rFonts w:ascii="Arial Narrow" w:hAnsi="Arial Narrow"/>
          <w:color w:val="000000" w:themeColor="text1"/>
          <w:sz w:val="22"/>
          <w:szCs w:val="22"/>
          <w:lang w:eastAsia="es-CO"/>
        </w:rPr>
      </w:pPr>
      <w:r w:rsidRPr="00544AB7">
        <w:rPr>
          <w:rFonts w:ascii="Arial Narrow" w:hAnsi="Arial Narrow"/>
          <w:color w:val="000000" w:themeColor="text1"/>
          <w:sz w:val="22"/>
          <w:szCs w:val="22"/>
          <w:lang w:eastAsia="es-CO"/>
        </w:rPr>
        <w:t xml:space="preserve">          *</w:t>
      </w:r>
      <w:r w:rsidRPr="00544AB7">
        <w:rPr>
          <w:color w:val="000000" w:themeColor="text1"/>
          <w:sz w:val="22"/>
          <w:szCs w:val="22"/>
        </w:rPr>
        <w:t xml:space="preserve"> </w:t>
      </w:r>
      <w:hyperlink r:id="rId14" w:history="1">
        <w:r w:rsidRPr="00544AB7">
          <w:rPr>
            <w:rStyle w:val="Hipervnculo"/>
            <w:rFonts w:ascii="Arial Narrow" w:hAnsi="Arial Narrow"/>
            <w:color w:val="000000" w:themeColor="text1"/>
            <w:sz w:val="22"/>
            <w:szCs w:val="22"/>
            <w:u w:val="none"/>
            <w:lang w:eastAsia="es-CO"/>
          </w:rPr>
          <w:t>https://repositorio.uca.edu.ar/bitstream/123456789/12980/1/ley-natural-ley-positiva.pdf</w:t>
        </w:r>
      </w:hyperlink>
    </w:p>
    <w:p w14:paraId="7B2809AE" w14:textId="61A8BDA4" w:rsidR="00544AB7" w:rsidRDefault="00544AB7" w:rsidP="00544AB7">
      <w:pPr>
        <w:pStyle w:val="Sinespaciado"/>
        <w:spacing w:line="360" w:lineRule="auto"/>
        <w:jc w:val="both"/>
        <w:rPr>
          <w:rFonts w:ascii="Arial Narrow" w:hAnsi="Arial Narrow"/>
          <w:sz w:val="22"/>
          <w:szCs w:val="22"/>
          <w:lang w:eastAsia="es-CO"/>
        </w:rPr>
      </w:pPr>
      <w:r>
        <w:rPr>
          <w:rFonts w:ascii="Arial Narrow" w:hAnsi="Arial Narrow"/>
          <w:sz w:val="22"/>
          <w:szCs w:val="22"/>
          <w:lang w:eastAsia="es-CO"/>
        </w:rPr>
        <w:lastRenderedPageBreak/>
        <w:t xml:space="preserve">          </w:t>
      </w:r>
    </w:p>
    <w:p w14:paraId="7B21559F" w14:textId="77777777" w:rsidR="00544AB7" w:rsidRPr="0022493B" w:rsidRDefault="00544AB7" w:rsidP="00544AB7">
      <w:pPr>
        <w:pStyle w:val="Sinespaciado"/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14FDED9B" w14:textId="77777777" w:rsidR="00A5729F" w:rsidRDefault="00A5729F" w:rsidP="00A5729F"/>
    <w:p w14:paraId="6C911A1D" w14:textId="77777777" w:rsidR="001E4912" w:rsidRDefault="001E4912"/>
    <w:sectPr w:rsidR="001E4912" w:rsidSect="00612D8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2" w:h="15842" w:code="1"/>
      <w:pgMar w:top="1134" w:right="1134" w:bottom="1134" w:left="1134" w:header="709" w:footer="709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842C1" w14:textId="77777777" w:rsidR="009670AD" w:rsidRDefault="009670AD">
      <w:pPr>
        <w:spacing w:after="0" w:line="240" w:lineRule="auto"/>
      </w:pPr>
      <w:r>
        <w:separator/>
      </w:r>
    </w:p>
  </w:endnote>
  <w:endnote w:type="continuationSeparator" w:id="0">
    <w:p w14:paraId="1EED1F70" w14:textId="77777777" w:rsidR="009670AD" w:rsidRDefault="0096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13565" w14:textId="77777777" w:rsidR="00416D43" w:rsidRDefault="00416D4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4F0D8" w14:textId="4BD8AB43" w:rsidR="00612D89" w:rsidRDefault="003E198E" w:rsidP="00612D89">
    <w:pPr>
      <w:pStyle w:val="Piedepgina"/>
      <w:tabs>
        <w:tab w:val="clear" w:pos="8504"/>
        <w:tab w:val="right" w:pos="9960"/>
      </w:tabs>
    </w:pPr>
    <w:r>
      <w:rPr>
        <w:sz w:val="16"/>
        <w:szCs w:val="16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16D43"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416D43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C1157" w14:textId="77777777" w:rsidR="00416D43" w:rsidRDefault="00416D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E0A16" w14:textId="77777777" w:rsidR="009670AD" w:rsidRDefault="009670AD">
      <w:pPr>
        <w:spacing w:after="0" w:line="240" w:lineRule="auto"/>
      </w:pPr>
      <w:r>
        <w:separator/>
      </w:r>
    </w:p>
  </w:footnote>
  <w:footnote w:type="continuationSeparator" w:id="0">
    <w:p w14:paraId="5D0F6AA3" w14:textId="77777777" w:rsidR="009670AD" w:rsidRDefault="0096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C6688" w14:textId="77777777" w:rsidR="00416D43" w:rsidRDefault="00416D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474A0" w14:textId="48C656E2" w:rsidR="00612D89" w:rsidRDefault="00416D43" w:rsidP="00612D89">
    <w:pPr>
      <w:jc w:val="both"/>
    </w:pPr>
    <w:bookmarkStart w:id="0" w:name="_GoBack"/>
    <w:bookmarkEnd w:id="0"/>
    <w:r>
      <w:rPr>
        <w:noProof/>
        <w:lang w:val="en-US"/>
      </w:rPr>
      <w:drawing>
        <wp:inline distT="0" distB="0" distL="0" distR="0" wp14:anchorId="3F226D16" wp14:editId="011975BC">
          <wp:extent cx="1237615" cy="572770"/>
          <wp:effectExtent l="0" t="0" r="63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D5C23" w14:textId="77777777" w:rsidR="00416D43" w:rsidRDefault="00416D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92474"/>
    <w:multiLevelType w:val="hybridMultilevel"/>
    <w:tmpl w:val="31BE8F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B4CA9"/>
    <w:multiLevelType w:val="hybridMultilevel"/>
    <w:tmpl w:val="3362BC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537C3"/>
    <w:multiLevelType w:val="hybridMultilevel"/>
    <w:tmpl w:val="17E06E90"/>
    <w:lvl w:ilvl="0" w:tplc="B4082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29F"/>
    <w:rsid w:val="001E4912"/>
    <w:rsid w:val="0022493B"/>
    <w:rsid w:val="003E198E"/>
    <w:rsid w:val="00416D43"/>
    <w:rsid w:val="00544AB7"/>
    <w:rsid w:val="005B0D62"/>
    <w:rsid w:val="006872E7"/>
    <w:rsid w:val="008C718A"/>
    <w:rsid w:val="009670AD"/>
    <w:rsid w:val="00A5729F"/>
    <w:rsid w:val="00BB0827"/>
    <w:rsid w:val="00C578B3"/>
    <w:rsid w:val="00CF7E72"/>
    <w:rsid w:val="00D56B24"/>
    <w:rsid w:val="00E20C0D"/>
    <w:rsid w:val="00E8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6ADD7"/>
  <w15:chartTrackingRefBased/>
  <w15:docId w15:val="{2C92DF0B-9CD0-4EF9-A2D2-02F465D6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2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A5729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5729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A57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72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A5729F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16D4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6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mbiopolitico.com/multimedios/cuentos/autobus.pdf" TargetMode="External"/><Relationship Id="rId13" Type="http://schemas.openxmlformats.org/officeDocument/2006/relationships/hyperlink" Target="https://medicoplus.com/psicologia/diferencias-consciente-inconsciente-subconsciente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filosofiacavernicolas.blogspot.com/2010/05/un-dilema-moral-quien-debe-morir.html" TargetMode="External"/><Relationship Id="rId12" Type="http://schemas.openxmlformats.org/officeDocument/2006/relationships/hyperlink" Target="https://culturainquieta.com/es/inspiring/item/11490-los-4-temperamentos-del-ser-humano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ambiopolitico.com/multimedios/cuentos/autobus.pd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pdba.georgetown.edu/Constitutions/Colombia/colombia91.pdf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profamilia.org.co/aprende/cuerpo-sexualidad/adolescencia-y-pubertad/" TargetMode="External"/><Relationship Id="rId14" Type="http://schemas.openxmlformats.org/officeDocument/2006/relationships/hyperlink" Target="https://repositorio.uca.edu.ar/bitstream/123456789/12980/1/ley-natural-ley-positiva.pdf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Arias</dc:creator>
  <cp:keywords/>
  <dc:description/>
  <cp:lastModifiedBy>Estudiante</cp:lastModifiedBy>
  <cp:revision>4</cp:revision>
  <dcterms:created xsi:type="dcterms:W3CDTF">2024-12-09T17:07:00Z</dcterms:created>
  <dcterms:modified xsi:type="dcterms:W3CDTF">2024-12-10T15:10:00Z</dcterms:modified>
</cp:coreProperties>
</file>